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87F6F" w:rsidRDefault="00447B90">
      <w:pPr>
        <w:rPr>
          <w:b/>
        </w:rPr>
      </w:pPr>
      <w:r w:rsidRPr="00447B90">
        <w:rPr>
          <w:b/>
        </w:rPr>
        <w:t xml:space="preserve">Content Planning Checklist </w:t>
      </w:r>
    </w:p>
    <w:p w:rsidR="00447B90" w:rsidRDefault="00447B90">
      <w:r>
        <w:t xml:space="preserve">As outlined in the book, use this checklist to keep you and your team honest about creating truly persona-centered content. </w:t>
      </w:r>
    </w:p>
    <w:tbl>
      <w:tblPr>
        <w:tblStyle w:val="GridTable4-Accent3"/>
        <w:tblW w:w="0" w:type="auto"/>
        <w:tblLook w:val="04A0" w:firstRow="1" w:lastRow="0" w:firstColumn="1" w:lastColumn="0" w:noHBand="0" w:noVBand="1"/>
      </w:tblPr>
      <w:tblGrid>
        <w:gridCol w:w="2605"/>
        <w:gridCol w:w="2160"/>
        <w:gridCol w:w="9625"/>
      </w:tblGrid>
      <w:tr w:rsidR="0038697A" w:rsidTr="003869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5" w:type="dxa"/>
            <w:gridSpan w:val="2"/>
          </w:tcPr>
          <w:p w:rsidR="0038697A" w:rsidRPr="00685419" w:rsidRDefault="0038697A" w:rsidP="00685419">
            <w:pPr>
              <w:rPr>
                <w:sz w:val="36"/>
              </w:rPr>
            </w:pPr>
            <w:r>
              <w:rPr>
                <w:sz w:val="36"/>
              </w:rPr>
              <w:t>Content Title:</w:t>
            </w:r>
          </w:p>
        </w:tc>
        <w:tc>
          <w:tcPr>
            <w:tcW w:w="9625" w:type="dxa"/>
          </w:tcPr>
          <w:p w:rsidR="0038697A" w:rsidRPr="00685419" w:rsidRDefault="0038697A" w:rsidP="0068541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</w:rPr>
            </w:pPr>
            <w:r>
              <w:rPr>
                <w:sz w:val="36"/>
              </w:rPr>
              <w:t xml:space="preserve">Format: </w:t>
            </w:r>
          </w:p>
        </w:tc>
      </w:tr>
      <w:tr w:rsidR="00685419" w:rsidTr="00386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>Objectively, is this persona-centered or product/company-centered?</w:t>
            </w:r>
          </w:p>
        </w:tc>
      </w:tr>
      <w:tr w:rsidR="00685419" w:rsidTr="00386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>Which buyer’s stage does it map to? (Awareness, Interest, Action)</w:t>
            </w:r>
          </w:p>
        </w:tc>
      </w:tr>
      <w:tr w:rsidR="00685419" w:rsidTr="00386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 xml:space="preserve">What keyword(s) are we targeting? </w:t>
            </w:r>
          </w:p>
        </w:tc>
      </w:tr>
      <w:tr w:rsidR="00685419" w:rsidTr="00386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 xml:space="preserve">Which persona does this help? </w:t>
            </w:r>
            <w:r w:rsidRPr="0038697A">
              <w:rPr>
                <w:sz w:val="40"/>
              </w:rPr>
              <w:br/>
            </w:r>
            <w:r w:rsidRPr="0038697A">
              <w:rPr>
                <w:sz w:val="32"/>
              </w:rPr>
              <w:t xml:space="preserve">Hint: The answer isn’t </w:t>
            </w:r>
            <w:r w:rsidRPr="0038697A">
              <w:rPr>
                <w:i/>
                <w:sz w:val="32"/>
              </w:rPr>
              <w:t>All</w:t>
            </w:r>
            <w:r w:rsidRPr="0038697A">
              <w:rPr>
                <w:sz w:val="32"/>
              </w:rPr>
              <w:t>.</w:t>
            </w:r>
            <w:r w:rsidRPr="0038697A">
              <w:rPr>
                <w:sz w:val="32"/>
              </w:rPr>
              <w:t xml:space="preserve"> If it helps more than one, it might be too broad and won’t speak to anyone well enough to motivate them to learn more. </w:t>
            </w:r>
          </w:p>
        </w:tc>
      </w:tr>
      <w:tr w:rsidR="00685419" w:rsidTr="00386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 xml:space="preserve">How does this help the key persona? What problem/goal identified in our persona work are we addressing? </w:t>
            </w:r>
          </w:p>
        </w:tc>
      </w:tr>
      <w:tr w:rsidR="00685419" w:rsidTr="00386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>Can we reformat it or combine it wi</w:t>
            </w:r>
            <w:bookmarkStart w:id="0" w:name="_GoBack"/>
            <w:bookmarkEnd w:id="0"/>
            <w:r w:rsidRPr="0038697A">
              <w:rPr>
                <w:sz w:val="40"/>
              </w:rPr>
              <w:t xml:space="preserve">th other pieces to use again? </w:t>
            </w:r>
          </w:p>
        </w:tc>
      </w:tr>
      <w:tr w:rsidR="00685419" w:rsidTr="00386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>Are there other related pieces in our library that we can link to from this piece?</w:t>
            </w:r>
          </w:p>
        </w:tc>
      </w:tr>
      <w:tr w:rsidR="00685419" w:rsidTr="00386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>Do we have related images ready to go?</w:t>
            </w:r>
          </w:p>
        </w:tc>
      </w:tr>
      <w:tr w:rsidR="00685419" w:rsidTr="003869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 xml:space="preserve">Is this the right format for the persona? </w:t>
            </w:r>
          </w:p>
          <w:p w:rsidR="00685419" w:rsidRPr="0038697A" w:rsidRDefault="00685419" w:rsidP="006854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32"/>
              </w:rPr>
              <w:t>(</w:t>
            </w:r>
            <w:r w:rsidRPr="0038697A">
              <w:rPr>
                <w:sz w:val="32"/>
              </w:rPr>
              <w:t xml:space="preserve">Does it match how </w:t>
            </w:r>
            <w:r w:rsidRPr="0038697A">
              <w:rPr>
                <w:sz w:val="32"/>
              </w:rPr>
              <w:t>they like to consume information?)</w:t>
            </w:r>
          </w:p>
        </w:tc>
      </w:tr>
      <w:tr w:rsidR="00685419" w:rsidTr="003869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:rsidR="00685419" w:rsidRPr="00685419" w:rsidRDefault="00685419" w:rsidP="00685419">
            <w:pPr>
              <w:rPr>
                <w:sz w:val="28"/>
              </w:rPr>
            </w:pPr>
          </w:p>
        </w:tc>
        <w:tc>
          <w:tcPr>
            <w:tcW w:w="11785" w:type="dxa"/>
            <w:gridSpan w:val="2"/>
          </w:tcPr>
          <w:p w:rsidR="00685419" w:rsidRPr="0038697A" w:rsidRDefault="00685419" w:rsidP="006854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</w:rPr>
            </w:pPr>
            <w:r w:rsidRPr="0038697A">
              <w:rPr>
                <w:sz w:val="40"/>
              </w:rPr>
              <w:t xml:space="preserve">Is a next step clearly identified for the reader? </w:t>
            </w:r>
          </w:p>
        </w:tc>
      </w:tr>
    </w:tbl>
    <w:p w:rsidR="00447B90" w:rsidRPr="00447B90" w:rsidRDefault="00447B90"/>
    <w:sectPr w:rsidR="00447B90" w:rsidRPr="00447B90" w:rsidSect="00447B9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B90"/>
    <w:rsid w:val="0038697A"/>
    <w:rsid w:val="00447B90"/>
    <w:rsid w:val="00685419"/>
    <w:rsid w:val="00941115"/>
    <w:rsid w:val="00E0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7E22C"/>
  <w15:chartTrackingRefBased/>
  <w15:docId w15:val="{70FC1D2A-4389-438F-83B3-A63E5CBA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7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38697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3">
    <w:name w:val="Grid Table 4 Accent 3"/>
    <w:basedOn w:val="TableNormal"/>
    <w:uiPriority w:val="49"/>
    <w:rsid w:val="0038697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Berringer</dc:creator>
  <cp:keywords/>
  <dc:description/>
  <cp:lastModifiedBy>Matt Berringer</cp:lastModifiedBy>
  <cp:revision>2</cp:revision>
  <dcterms:created xsi:type="dcterms:W3CDTF">2018-09-14T15:59:00Z</dcterms:created>
  <dcterms:modified xsi:type="dcterms:W3CDTF">2018-09-14T16:13:00Z</dcterms:modified>
</cp:coreProperties>
</file>